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57" w:rsidRDefault="00300457" w:rsidP="00300457">
      <w:pPr>
        <w:widowControl/>
        <w:shd w:val="clear" w:color="auto" w:fill="FFFFFF"/>
        <w:spacing w:line="420" w:lineRule="atLeast"/>
        <w:jc w:val="center"/>
        <w:rPr>
          <w:rFonts w:ascii="Arial" w:eastAsia="宋体" w:hAnsi="Arial" w:cs="Arial"/>
          <w:b/>
          <w:color w:val="333333"/>
          <w:kern w:val="36"/>
          <w:sz w:val="36"/>
          <w:szCs w:val="45"/>
        </w:rPr>
      </w:pPr>
      <w:r w:rsidRPr="00300457">
        <w:rPr>
          <w:rFonts w:ascii="Arial" w:eastAsia="宋体" w:hAnsi="Arial" w:cs="Arial" w:hint="eastAsia"/>
          <w:b/>
          <w:color w:val="333333"/>
          <w:kern w:val="36"/>
          <w:sz w:val="36"/>
          <w:szCs w:val="45"/>
        </w:rPr>
        <w:t>项目经费预算科目内涵及支出标准说明</w:t>
      </w:r>
    </w:p>
    <w:p w:rsidR="003477C0" w:rsidRPr="00300457" w:rsidRDefault="003477C0" w:rsidP="00300457">
      <w:pPr>
        <w:widowControl/>
        <w:shd w:val="clear" w:color="auto" w:fill="FFFFFF"/>
        <w:spacing w:line="420" w:lineRule="atLeast"/>
        <w:jc w:val="center"/>
        <w:rPr>
          <w:rFonts w:ascii="Arial" w:eastAsia="宋体" w:hAnsi="Arial" w:cs="Arial"/>
          <w:b/>
          <w:color w:val="333333"/>
          <w:kern w:val="36"/>
          <w:sz w:val="36"/>
          <w:szCs w:val="45"/>
        </w:rPr>
      </w:pPr>
    </w:p>
    <w:p w:rsidR="00954C41" w:rsidRDefault="00300457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项目经费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的</w:t>
      </w:r>
      <w:r w:rsidR="00954C41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开支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范围一般限于专业建设、课程建设、</w:t>
      </w: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实验建设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、试题库建设、教材建设和教育教学</w:t>
      </w: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改革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等直接发生的经费</w:t>
      </w: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，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主要包括：</w:t>
      </w:r>
    </w:p>
    <w:p w:rsidR="00300457" w:rsidRPr="00D87CA7" w:rsidRDefault="003D6328" w:rsidP="003477C0"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资料费</w:t>
      </w:r>
      <w:r w:rsidR="00954C41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调研</w:t>
      </w:r>
      <w:r w:rsidR="00300457"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差旅费、</w:t>
      </w:r>
      <w:r w:rsidR="00D35B4E" w:rsidRPr="00D35B4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计算机及其辅助设备和使用费</w:t>
      </w:r>
      <w:r w:rsidR="00D35B4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出版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文献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信息传播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知识产权事务费</w:t>
      </w:r>
      <w:r w:rsidR="00300457"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、</w:t>
      </w:r>
      <w:r w:rsidR="00D35B4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印刷费</w:t>
      </w:r>
      <w:r w:rsidR="00300457"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及其他相关费用（需说明用途）</w:t>
      </w:r>
      <w:r w:rsidR="00300457"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，所有</w:t>
      </w:r>
      <w:r w:rsidR="00300457"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报销凭据均</w:t>
      </w:r>
      <w:r w:rsidR="00300457"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须</w:t>
      </w:r>
      <w:r w:rsidR="00300457"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符合财务规定。</w:t>
      </w:r>
      <w:bookmarkStart w:id="0" w:name="_GoBack"/>
      <w:bookmarkEnd w:id="0"/>
    </w:p>
    <w:p w:rsidR="00D31D56" w:rsidRPr="003477C0" w:rsidRDefault="003477C0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1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 w:rsidR="00D31D56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资料费</w:t>
      </w:r>
    </w:p>
    <w:p w:rsidR="00D31D56" w:rsidRPr="003477C0" w:rsidRDefault="00D31D56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资料费指开展</w:t>
      </w:r>
      <w:r w:rsidR="006038D8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项目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研究所需的资料收集、复印、翻拍等费用，以及必要的图书购置等。</w:t>
      </w:r>
    </w:p>
    <w:p w:rsidR="00D31D56" w:rsidRPr="003477C0" w:rsidRDefault="00D31D56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2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、调研差旅费</w:t>
      </w:r>
    </w:p>
    <w:p w:rsidR="00D31D56" w:rsidRPr="003477C0" w:rsidRDefault="0077170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调研差旅费指为完成</w:t>
      </w:r>
      <w:r w:rsidR="006038D8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项目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研究工作而进行的国内调研活动开支的差旅费，其标准按照国家有关规定执行。</w:t>
      </w:r>
      <w:r w:rsidR="00D31D56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 xml:space="preserve"> </w:t>
      </w:r>
    </w:p>
    <w:p w:rsidR="00D77A7C" w:rsidRPr="003477C0" w:rsidRDefault="00984AE1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3</w:t>
      </w:r>
      <w:r w:rsidR="00D77A7C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、计算机及其辅助设备和使用费</w:t>
      </w:r>
    </w:p>
    <w:p w:rsidR="00D31D56" w:rsidRPr="003477C0" w:rsidRDefault="00D77A7C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计算机及其辅助设备和使用费是指因</w:t>
      </w:r>
      <w:r w:rsidR="006038D8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项目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研究确需使用计算机，而</w:t>
      </w:r>
      <w:r w:rsidR="006038D8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项目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承担者又无计算机或其所在单位没有配置或无法提供计算机的，经所在单位批准后，可以购买一台不超过课题资助经费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30%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的计算机，其所有权归所在单位。计算机使用费指上机费、录入费以及用于课题研究的资料查询、信息交流等上网费和软件费用等。</w:t>
      </w:r>
    </w:p>
    <w:p w:rsidR="00FC56C1" w:rsidRPr="003477C0" w:rsidRDefault="00984AE1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4</w:t>
      </w:r>
      <w:r w:rsidR="00FC56C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出版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文献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信息传播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知识产权事务费</w:t>
      </w:r>
    </w:p>
    <w:p w:rsidR="0086029C" w:rsidRPr="003477C0" w:rsidRDefault="00FC56C1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lastRenderedPageBreak/>
        <w:t>出版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文献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信息传播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知识产权事务费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是指在项目实</w:t>
      </w:r>
      <w:r w:rsidR="00CF2275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施过程中需要支付的出版费、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文献检索费、</w:t>
      </w:r>
      <w:r w:rsidR="003E6289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课件制作和网络资源开发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、专利申请及其他知识产权事务等费用。</w:t>
      </w:r>
    </w:p>
    <w:p w:rsidR="001433C1" w:rsidRPr="003477C0" w:rsidRDefault="00984AE1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/>
          <w:color w:val="333333"/>
          <w:kern w:val="36"/>
          <w:sz w:val="28"/>
          <w:szCs w:val="45"/>
        </w:rPr>
        <w:t>5</w:t>
      </w:r>
      <w:r w:rsidR="001433C1" w:rsidRPr="003477C0">
        <w:rPr>
          <w:rFonts w:ascii="Arial" w:eastAsia="宋体" w:hAnsi="Arial" w:cs="Arial"/>
          <w:color w:val="333333"/>
          <w:kern w:val="36"/>
          <w:sz w:val="28"/>
          <w:szCs w:val="45"/>
        </w:rPr>
        <w:t>、</w:t>
      </w:r>
      <w:r w:rsidR="001433C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印刷费</w:t>
      </w:r>
    </w:p>
    <w:p w:rsidR="001433C1" w:rsidRPr="003477C0" w:rsidRDefault="001433C1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印刷费是指</w:t>
      </w:r>
      <w:r w:rsidR="003477C0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项目</w:t>
      </w: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研究成果的印刷费、打印费。</w:t>
      </w:r>
    </w:p>
    <w:p w:rsidR="009D3328" w:rsidRPr="003477C0" w:rsidRDefault="00984AE1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6</w:t>
      </w:r>
      <w:r w:rsidR="00D87CA7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其</w:t>
      </w:r>
      <w:r w:rsidR="00D35B4E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他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费用：</w:t>
      </w:r>
    </w:p>
    <w:p w:rsidR="00646B83" w:rsidRPr="003477C0" w:rsidRDefault="009D3328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其</w:t>
      </w:r>
      <w:r w:rsidR="00D35B4E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他费用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是指在项目实施过程中发生的除上述费用之外的其</w:t>
      </w:r>
      <w:r w:rsidR="00D35B4E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他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支出，比如数据采集费、翻译费等。其他费用的</w:t>
      </w:r>
      <w:r w:rsidR="00F6505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应当在申请预算时单独列示</w:t>
      </w:r>
      <w:r w:rsidR="0063566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，单独核定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。</w:t>
      </w:r>
      <w:r w:rsidR="00954C4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 xml:space="preserve"> </w:t>
      </w:r>
    </w:p>
    <w:p w:rsidR="001433C1" w:rsidRPr="003477C0" w:rsidRDefault="001730BA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/>
          <w:color w:val="333333"/>
          <w:kern w:val="36"/>
          <w:sz w:val="28"/>
          <w:szCs w:val="45"/>
        </w:rPr>
        <w:t>7</w:t>
      </w:r>
      <w:r w:rsidR="009D3328" w:rsidRPr="003477C0">
        <w:rPr>
          <w:rFonts w:ascii="Arial" w:eastAsia="宋体" w:hAnsi="Arial" w:cs="Arial"/>
          <w:color w:val="333333"/>
          <w:kern w:val="36"/>
          <w:sz w:val="28"/>
          <w:szCs w:val="45"/>
        </w:rPr>
        <w:t>、</w:t>
      </w:r>
      <w:r w:rsidR="009D3328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项目最终支出与项目预算上下浮动不</w:t>
      </w:r>
      <w:r w:rsidR="00C162D8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得</w:t>
      </w:r>
      <w:r w:rsidR="009D3328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超过</w:t>
      </w:r>
      <w:r w:rsidR="009D3328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10%</w:t>
      </w:r>
      <w:r w:rsidR="009D3328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。</w:t>
      </w:r>
    </w:p>
    <w:sectPr w:rsidR="001433C1" w:rsidRPr="003477C0" w:rsidSect="00B0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F3" w:rsidRDefault="008041F3" w:rsidP="00300457">
      <w:r>
        <w:separator/>
      </w:r>
    </w:p>
  </w:endnote>
  <w:endnote w:type="continuationSeparator" w:id="0">
    <w:p w:rsidR="008041F3" w:rsidRDefault="008041F3" w:rsidP="003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F3" w:rsidRDefault="008041F3" w:rsidP="00300457">
      <w:r>
        <w:separator/>
      </w:r>
    </w:p>
  </w:footnote>
  <w:footnote w:type="continuationSeparator" w:id="0">
    <w:p w:rsidR="008041F3" w:rsidRDefault="008041F3" w:rsidP="0030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04DE"/>
    <w:multiLevelType w:val="hybridMultilevel"/>
    <w:tmpl w:val="BA68BBF8"/>
    <w:lvl w:ilvl="0" w:tplc="923EBA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CED"/>
    <w:rsid w:val="00081C44"/>
    <w:rsid w:val="001136C7"/>
    <w:rsid w:val="001433C1"/>
    <w:rsid w:val="001730BA"/>
    <w:rsid w:val="00276037"/>
    <w:rsid w:val="002C1FF7"/>
    <w:rsid w:val="00300457"/>
    <w:rsid w:val="003477C0"/>
    <w:rsid w:val="003602D9"/>
    <w:rsid w:val="003724FD"/>
    <w:rsid w:val="003A6FE3"/>
    <w:rsid w:val="003D6328"/>
    <w:rsid w:val="003E6289"/>
    <w:rsid w:val="00411797"/>
    <w:rsid w:val="004D52CD"/>
    <w:rsid w:val="006038D8"/>
    <w:rsid w:val="00635661"/>
    <w:rsid w:val="00646B83"/>
    <w:rsid w:val="006A02AD"/>
    <w:rsid w:val="006A3898"/>
    <w:rsid w:val="006E0E31"/>
    <w:rsid w:val="007377C9"/>
    <w:rsid w:val="00771705"/>
    <w:rsid w:val="007A0B68"/>
    <w:rsid w:val="008041F3"/>
    <w:rsid w:val="008478FB"/>
    <w:rsid w:val="0086029C"/>
    <w:rsid w:val="00954C41"/>
    <w:rsid w:val="00984AE1"/>
    <w:rsid w:val="009D3328"/>
    <w:rsid w:val="00A37CED"/>
    <w:rsid w:val="00A512B2"/>
    <w:rsid w:val="00B056AF"/>
    <w:rsid w:val="00B34D7F"/>
    <w:rsid w:val="00C162D8"/>
    <w:rsid w:val="00C17559"/>
    <w:rsid w:val="00C645AA"/>
    <w:rsid w:val="00CA6929"/>
    <w:rsid w:val="00CF2275"/>
    <w:rsid w:val="00D31D56"/>
    <w:rsid w:val="00D35B4E"/>
    <w:rsid w:val="00D77A7C"/>
    <w:rsid w:val="00D83D84"/>
    <w:rsid w:val="00D87CA7"/>
    <w:rsid w:val="00DB4E83"/>
    <w:rsid w:val="00DB772B"/>
    <w:rsid w:val="00E42819"/>
    <w:rsid w:val="00EA0D95"/>
    <w:rsid w:val="00F65051"/>
    <w:rsid w:val="00FC56C1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41133-753C-4BDE-A209-B12B0725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457"/>
    <w:rPr>
      <w:sz w:val="18"/>
      <w:szCs w:val="18"/>
    </w:rPr>
  </w:style>
  <w:style w:type="paragraph" w:styleId="a5">
    <w:name w:val="List Paragraph"/>
    <w:basedOn w:val="a"/>
    <w:uiPriority w:val="34"/>
    <w:qFormat/>
    <w:rsid w:val="00D31D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Meng</dc:creator>
  <cp:keywords/>
  <dc:description/>
  <cp:lastModifiedBy>Yuan Meng</cp:lastModifiedBy>
  <cp:revision>8</cp:revision>
  <dcterms:created xsi:type="dcterms:W3CDTF">2016-01-07T01:57:00Z</dcterms:created>
  <dcterms:modified xsi:type="dcterms:W3CDTF">2016-01-08T01:06:00Z</dcterms:modified>
</cp:coreProperties>
</file>